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251BA" w:rsidR="00B92B86" w:rsidP="0049749B" w:rsidRDefault="00B92B86" w14:paraId="1af8c4f" w14:textId="1af8c4f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3251BA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3251BA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3251B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3251BA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3251BA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3251BA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3251BA" w:rsidR="003251BA" w:rsidTr="001D0E8B">
        <w:trPr>
          <w:jc w:val="right"/>
        </w:trPr>
        <w:tc>
          <w:tcPr>
            <w:tcW w:w="4320" w:type="dxa"/>
          </w:tcPr>
          <w:p w:rsidRPr="003251BA" w:rsidR="00340399" w:rsidP="00284D9E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3251BA">
              <w:rPr>
                <w:rFonts w:ascii="Arial" w:hAnsi="Arial" w:cs="Arial"/>
              </w:rPr>
              <w:t>Poslovni b</w:t>
            </w:r>
            <w:r w:rsidRPr="003251BA" w:rsidR="0092437B">
              <w:rPr>
                <w:rFonts w:ascii="Arial" w:hAnsi="Arial" w:cs="Arial"/>
              </w:rPr>
              <w:t xml:space="preserve">roj: </w:t>
            </w:r>
            <w:r w:rsidRPr="003251BA" w:rsidR="00F65D4C">
              <w:rPr>
                <w:rFonts w:ascii="Arial" w:hAnsi="Arial" w:cs="Arial"/>
              </w:rPr>
              <w:t>St</w:t>
            </w:r>
            <w:r w:rsidRPr="003251BA" w:rsidR="0092437B">
              <w:rPr>
                <w:rFonts w:ascii="Arial" w:hAnsi="Arial" w:cs="Arial"/>
              </w:rPr>
              <w:t>-</w:t>
            </w:r>
            <w:r w:rsidRPr="003251BA" w:rsidR="00B6469C">
              <w:rPr>
                <w:rFonts w:ascii="Arial" w:hAnsi="Arial" w:cs="Arial"/>
              </w:rPr>
              <w:t>193</w:t>
            </w:r>
            <w:r w:rsidRPr="003251BA" w:rsidR="00340399">
              <w:rPr>
                <w:rFonts w:ascii="Arial" w:hAnsi="Arial" w:cs="Arial"/>
              </w:rPr>
              <w:t>/</w:t>
            </w:r>
            <w:r w:rsidRPr="003251BA" w:rsidR="00937C8E">
              <w:rPr>
                <w:rFonts w:ascii="Arial" w:hAnsi="Arial" w:cs="Arial"/>
              </w:rPr>
              <w:t>202</w:t>
            </w:r>
            <w:r w:rsidRPr="003251BA" w:rsidR="005A3BB9">
              <w:rPr>
                <w:rFonts w:ascii="Arial" w:hAnsi="Arial" w:cs="Arial"/>
              </w:rPr>
              <w:t>4</w:t>
            </w:r>
            <w:r w:rsidRPr="003251BA" w:rsidR="00340399">
              <w:rPr>
                <w:rFonts w:ascii="Arial" w:hAnsi="Arial" w:cs="Arial"/>
              </w:rPr>
              <w:t>-</w:t>
            </w:r>
            <w:r w:rsidRPr="003251BA" w:rsidR="00AE57BC">
              <w:rPr>
                <w:rFonts w:ascii="Arial" w:hAnsi="Arial" w:cs="Arial"/>
              </w:rPr>
              <w:t>1</w:t>
            </w:r>
            <w:r w:rsidRPr="003251BA" w:rsidR="00284D9E">
              <w:rPr>
                <w:rFonts w:ascii="Arial" w:hAnsi="Arial" w:cs="Arial"/>
              </w:rPr>
              <w:t>9</w:t>
            </w:r>
          </w:p>
        </w:tc>
      </w:tr>
    </w:tbl>
    <w:p w:rsidRPr="003251BA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251BA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3251BA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3251BA" w:rsidR="00B6469C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3251BA" w:rsidR="003263D0">
        <w:rPr>
          <w:rFonts w:ascii="Arial" w:hAnsi="Arial" w:eastAsia="Times New Roman" w:cs="Arial"/>
          <w:sz w:val="24"/>
          <w:szCs w:val="24"/>
          <w:lang w:eastAsia="hr-HR"/>
        </w:rPr>
        <w:t>7</w:t>
      </w:r>
      <w:r w:rsidRPr="003251BA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3251BA" w:rsidR="00B6469C">
        <w:rPr>
          <w:rFonts w:ascii="Arial" w:hAnsi="Arial" w:eastAsia="Times New Roman" w:cs="Arial"/>
          <w:sz w:val="24"/>
          <w:szCs w:val="24"/>
          <w:lang w:eastAsia="hr-HR"/>
        </w:rPr>
        <w:t>srpnja</w:t>
      </w:r>
      <w:r w:rsidRPr="003251B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251BA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3251BA" w:rsidR="005A3BB9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3251BA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3251BA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3251BA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3251BA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3251BA" w:rsidR="00284D9E" w:rsidP="00F65D4C" w:rsidRDefault="00B6469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 xml:space="preserve">DOMMI PVC &amp; ALU </w:t>
      </w:r>
      <w:proofErr w:type="spellStart"/>
      <w:r w:rsidRPr="003251BA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3251BA">
        <w:rPr>
          <w:rFonts w:ascii="Arial" w:hAnsi="Arial" w:eastAsia="Times New Roman" w:cs="Arial"/>
          <w:sz w:val="24"/>
          <w:szCs w:val="24"/>
          <w:lang w:eastAsia="hr-HR"/>
        </w:rPr>
        <w:t>., Varaždin, Ulica Viktora Cara Emina 2, OIB:11662676864</w:t>
      </w:r>
    </w:p>
    <w:p w:rsidRPr="003251BA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3251BA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3251BA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3251BA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3251BA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3251BA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3251BA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251BA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251BA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3251BA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3251BA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3251BA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251BA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3251BA" w:rsidR="004133B6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3251BA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3251BA" w:rsidR="004133B6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3251BA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</w:t>
      </w:r>
      <w:bookmarkStart w:name="_GoBack" w:id="0"/>
      <w:bookmarkEnd w:id="0"/>
      <w:r w:rsidRPr="003251BA">
        <w:rPr>
          <w:rFonts w:ascii="Arial" w:hAnsi="Arial" w:eastAsia="Times New Roman" w:cs="Arial"/>
          <w:sz w:val="24"/>
          <w:szCs w:val="24"/>
          <w:lang w:eastAsia="hr-HR"/>
        </w:rPr>
        <w:t>pristupili:</w:t>
      </w:r>
    </w:p>
    <w:p w:rsidRPr="003251BA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3251BA" w:rsidR="00F65D4C" w:rsidP="00E4232A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3251BA" w:rsidR="004133B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251BA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3251BA" w:rsidR="00B6469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251BA" w:rsidR="00F11F63">
        <w:rPr>
          <w:rFonts w:ascii="Arial" w:hAnsi="Arial" w:eastAsia="Times New Roman" w:cs="Arial"/>
          <w:sz w:val="24"/>
          <w:szCs w:val="24"/>
          <w:lang w:eastAsia="hr-HR"/>
        </w:rPr>
        <w:t>Tomo Božić, zamjenik ŽDO</w:t>
      </w:r>
    </w:p>
    <w:p w:rsidRPr="003251BA" w:rsidR="004133B6" w:rsidP="00E4232A" w:rsidRDefault="004133B6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>za Financijsku agenciju: nitko, dostava poziva uredna</w:t>
      </w:r>
    </w:p>
    <w:p w:rsidRPr="003251BA" w:rsidR="003263D0" w:rsidP="00F11F63" w:rsidRDefault="00F11F63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 xml:space="preserve">pun. </w:t>
      </w:r>
      <w:r w:rsidRPr="003251BA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dužnika:  </w:t>
      </w:r>
      <w:r w:rsidRPr="003251BA">
        <w:rPr>
          <w:rFonts w:ascii="Arial" w:hAnsi="Arial" w:eastAsia="Times New Roman" w:cs="Arial"/>
          <w:sz w:val="24"/>
          <w:szCs w:val="24"/>
          <w:lang w:eastAsia="hr-HR"/>
        </w:rPr>
        <w:t>Tomislav Kos, odvjetnik iz Varaždina</w:t>
      </w:r>
    </w:p>
    <w:p w:rsidRPr="003251BA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251BA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Pr="003251BA" w:rsidR="00F11F63">
        <w:rPr>
          <w:rFonts w:ascii="Arial" w:hAnsi="Arial" w:eastAsia="Times New Roman" w:cs="Arial"/>
          <w:sz w:val="24"/>
          <w:szCs w:val="24"/>
          <w:lang w:eastAsia="hr-HR"/>
        </w:rPr>
        <w:t xml:space="preserve">nisu pristupili </w:t>
      </w:r>
      <w:r w:rsidRPr="003251BA">
        <w:rPr>
          <w:rFonts w:ascii="Arial" w:hAnsi="Arial" w:eastAsia="Times New Roman" w:cs="Arial"/>
          <w:sz w:val="24"/>
          <w:szCs w:val="24"/>
          <w:lang w:eastAsia="hr-HR"/>
        </w:rPr>
        <w:t>uredno pozvani predstavnik Financijske agencije</w:t>
      </w:r>
      <w:r w:rsidRPr="003251BA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</w:t>
      </w:r>
      <w:r w:rsidRPr="003251BA" w:rsidR="00F11F63">
        <w:rPr>
          <w:rFonts w:ascii="Arial" w:hAnsi="Arial" w:eastAsia="Times New Roman" w:cs="Arial"/>
          <w:sz w:val="24"/>
          <w:szCs w:val="24"/>
          <w:lang w:eastAsia="hr-HR"/>
        </w:rPr>
        <w:t xml:space="preserve"> Domagoj </w:t>
      </w:r>
      <w:proofErr w:type="spellStart"/>
      <w:r w:rsidRPr="003251BA" w:rsidR="00F11F63">
        <w:rPr>
          <w:rFonts w:ascii="Arial" w:hAnsi="Arial" w:eastAsia="Times New Roman" w:cs="Arial"/>
          <w:sz w:val="24"/>
          <w:szCs w:val="24"/>
          <w:lang w:eastAsia="hr-HR"/>
        </w:rPr>
        <w:t>Prnjić</w:t>
      </w:r>
      <w:proofErr w:type="spellEnd"/>
      <w:r w:rsidRPr="003251BA"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3251BA" w:rsidR="00F11F63" w:rsidP="00E173EC" w:rsidRDefault="00F11F6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251BA" w:rsidR="00F11F63" w:rsidP="00E173EC" w:rsidRDefault="00F11F6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ab/>
        <w:t>Punomoćnik dužnika izjavljuje da direktor dužnika na današnje ročište nije pristupio zbog bolesti te stoga moli novi termin ročišta za 3 do 4 dana. Ujedno izjavljuje da dužnik i nadalje ima namjeru podmiriti sve tražbine koje su uzrokovale blokade računa.</w:t>
      </w:r>
    </w:p>
    <w:p w:rsidRPr="003251BA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251BA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3251BA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3251BA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3251BA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3251BA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251BA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3251BA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3251BA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3251BA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251BA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3251BA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3251BA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3251BA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3251BA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3251BA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3251BA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3251BA" w:rsidR="00B6469C">
        <w:rPr>
          <w:rFonts w:ascii="Arial" w:hAnsi="Arial" w:eastAsia="Times New Roman" w:cs="Arial"/>
          <w:sz w:val="24"/>
          <w:szCs w:val="24"/>
          <w:lang w:eastAsia="hr-HR"/>
        </w:rPr>
        <w:t xml:space="preserve">DOMMI PVC &amp; ALU </w:t>
      </w:r>
      <w:proofErr w:type="spellStart"/>
      <w:r w:rsidRPr="003251BA" w:rsidR="00B6469C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3251BA" w:rsidR="00B6469C">
        <w:rPr>
          <w:rFonts w:ascii="Arial" w:hAnsi="Arial" w:eastAsia="Times New Roman" w:cs="Arial"/>
          <w:sz w:val="24"/>
          <w:szCs w:val="24"/>
          <w:lang w:eastAsia="hr-HR"/>
        </w:rPr>
        <w:t>., Varaždin, Ulica Viktora Cara Emina 2, OIB:11662676864</w:t>
      </w:r>
      <w:r w:rsidRPr="003251BA" w:rsidR="005A3BB9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3251BA">
        <w:rPr>
          <w:rFonts w:ascii="Arial" w:hAnsi="Arial" w:cs="Arial"/>
          <w:sz w:val="24"/>
          <w:szCs w:val="24"/>
        </w:rPr>
        <w:t>.</w:t>
      </w:r>
    </w:p>
    <w:p w:rsidRPr="003251BA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251BA" w:rsidR="00DD7F25" w:rsidP="00F65D4C" w:rsidRDefault="008B549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ab/>
        <w:t>Zastupnik po zakonu predlagatelja RH izjavljuje da predlagatelj ostaje kod prijedloga za otvaranje stečajnog postupka, a odluku o odgodi ročišta prepušta sudu.</w:t>
      </w:r>
    </w:p>
    <w:p w:rsidRPr="003251BA" w:rsidR="00F11F63" w:rsidP="00F65D4C" w:rsidRDefault="00F11F6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251BA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251BA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Utvrđuje se da je uvidom u </w:t>
      </w:r>
      <w:r w:rsidRPr="003251BA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3251BA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3251BA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3251BA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3251BA" w:rsidR="00B6469C">
        <w:rPr>
          <w:rFonts w:ascii="Arial" w:hAnsi="Arial" w:eastAsia="Times New Roman" w:cs="Arial"/>
          <w:sz w:val="24"/>
          <w:szCs w:val="24"/>
          <w:lang w:eastAsia="hr-HR"/>
        </w:rPr>
        <w:t>18</w:t>
      </w:r>
      <w:r w:rsidRPr="003251BA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3251BA" w:rsidR="00B6469C">
        <w:rPr>
          <w:rFonts w:ascii="Arial" w:hAnsi="Arial" w:eastAsia="Times New Roman" w:cs="Arial"/>
          <w:sz w:val="24"/>
          <w:szCs w:val="24"/>
          <w:lang w:eastAsia="hr-HR"/>
        </w:rPr>
        <w:t>srpnja</w:t>
      </w:r>
      <w:r w:rsidRPr="003251B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251BA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3251BA" w:rsidR="005A3BB9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3251BA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3251BA" w:rsidR="008B5490">
        <w:rPr>
          <w:rFonts w:ascii="Arial" w:hAnsi="Arial" w:eastAsia="Times New Roman" w:cs="Arial"/>
          <w:sz w:val="24"/>
          <w:szCs w:val="24"/>
          <w:lang w:eastAsia="hr-HR"/>
        </w:rPr>
        <w:t>9.088,97</w:t>
      </w:r>
      <w:r w:rsidRPr="003251B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3251BA" w:rsidR="005A3BB9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3251BA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3251BA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251BA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 spis zaprimljen podnesak PU Varaždinske iz kojeg proizlazi da dužnik u vlasništvu nema vozila.</w:t>
      </w:r>
    </w:p>
    <w:p w:rsidRPr="003251BA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251BA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251BA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3251BA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3251BA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251BA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3251BA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3251BA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3251BA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3251BA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251BA" w:rsidR="00693926" w:rsidP="008B5490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3251BA" w:rsidR="008B5490">
        <w:rPr>
          <w:rFonts w:ascii="Arial" w:hAnsi="Arial" w:eastAsia="Times New Roman" w:cs="Arial"/>
          <w:sz w:val="24"/>
          <w:szCs w:val="24"/>
          <w:lang w:eastAsia="hr-HR"/>
        </w:rPr>
        <w:t>Današnje ročište se odgađa, a slijedeće se određuje za</w:t>
      </w:r>
    </w:p>
    <w:p w:rsidRPr="003251BA" w:rsidR="008B5490" w:rsidP="008B5490" w:rsidRDefault="008B549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251BA" w:rsidR="008B5490" w:rsidP="008B5490" w:rsidRDefault="008B549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>30. kolovoza 2024. u 10,30 sati.</w:t>
      </w:r>
    </w:p>
    <w:p w:rsidRPr="003251BA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251BA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3251BA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251BA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3251B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3251B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3251B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3251B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Pr="003251BA" w:rsidR="0084598E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3251BA">
        <w:rPr>
          <w:rFonts w:ascii="Arial" w:hAnsi="Arial" w:eastAsia="Times New Roman" w:cs="Arial"/>
          <w:sz w:val="24"/>
          <w:szCs w:val="24"/>
          <w:lang w:eastAsia="hr-HR"/>
        </w:rPr>
        <w:t>:40</w:t>
      </w:r>
      <w:r w:rsidRPr="003251BA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3251BA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251BA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3251BA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251BA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3251BA" w:rsidR="00797FF7" w:rsidTr="003F248B">
        <w:tc>
          <w:tcPr>
            <w:tcW w:w="3095" w:type="dxa"/>
            <w:shd w:val="clear" w:color="auto" w:fill="auto"/>
          </w:tcPr>
          <w:p w:rsidRPr="003251BA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3251BA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3251B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3251BA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3251B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3251BA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3251BA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3251BA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3251BA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3251BA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3251BA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3251B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3251BA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3251BA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3251BA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3251BA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3251BA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3251BA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3251BA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3251BA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3251BA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251BA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3251BA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E0E13" w:rsidP="00501147" w:rsidRDefault="006E0E13">
      <w:pPr>
        <w:spacing w:after="0" w:line="240" w:lineRule="auto"/>
      </w:pPr>
      <w:r>
        <w:separator/>
      </w:r>
    </w:p>
  </w:endnote>
  <w:endnote w:type="continuationSeparator" w:id="0">
    <w:p w:rsidR="006E0E13" w:rsidP="00501147" w:rsidRDefault="006E0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E0E13" w:rsidP="00501147" w:rsidRDefault="006E0E13">
      <w:pPr>
        <w:spacing w:after="0" w:line="240" w:lineRule="auto"/>
      </w:pPr>
      <w:r>
        <w:separator/>
      </w:r>
    </w:p>
  </w:footnote>
  <w:footnote w:type="continuationSeparator" w:id="0">
    <w:p w:rsidR="006E0E13" w:rsidP="00501147" w:rsidRDefault="006E0E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3251BA">
      <w:rPr>
        <w:rFonts w:ascii="Arial" w:hAnsi="Arial" w:cs="Arial"/>
        <w:noProof/>
        <w:sz w:val="24"/>
        <w:szCs w:val="24"/>
      </w:rPr>
      <w:t>Poslovni broj: St-193/2024-19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3251BA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0E5EB9"/>
    <w:rsid w:val="00126B4E"/>
    <w:rsid w:val="00164105"/>
    <w:rsid w:val="00194888"/>
    <w:rsid w:val="001B70EC"/>
    <w:rsid w:val="001C68C4"/>
    <w:rsid w:val="001D5D3B"/>
    <w:rsid w:val="001F6DF0"/>
    <w:rsid w:val="002144FF"/>
    <w:rsid w:val="002357F3"/>
    <w:rsid w:val="002361B6"/>
    <w:rsid w:val="00237FCE"/>
    <w:rsid w:val="00284D9E"/>
    <w:rsid w:val="002971D6"/>
    <w:rsid w:val="002A735D"/>
    <w:rsid w:val="002B2456"/>
    <w:rsid w:val="002B6A05"/>
    <w:rsid w:val="002C5E82"/>
    <w:rsid w:val="002D2FC4"/>
    <w:rsid w:val="002E3DDB"/>
    <w:rsid w:val="002E6979"/>
    <w:rsid w:val="002F61DE"/>
    <w:rsid w:val="003251BA"/>
    <w:rsid w:val="003263D0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133B6"/>
    <w:rsid w:val="00417FA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446B"/>
    <w:rsid w:val="00597D2F"/>
    <w:rsid w:val="005A3BB9"/>
    <w:rsid w:val="005C0B84"/>
    <w:rsid w:val="005E1D89"/>
    <w:rsid w:val="005F3F8F"/>
    <w:rsid w:val="005F5DCE"/>
    <w:rsid w:val="005F633B"/>
    <w:rsid w:val="00620D12"/>
    <w:rsid w:val="00640FB4"/>
    <w:rsid w:val="00651E9C"/>
    <w:rsid w:val="00666775"/>
    <w:rsid w:val="00685195"/>
    <w:rsid w:val="0069332A"/>
    <w:rsid w:val="00693926"/>
    <w:rsid w:val="006D4300"/>
    <w:rsid w:val="006D5479"/>
    <w:rsid w:val="006E0E13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D0553"/>
    <w:rsid w:val="007E49A2"/>
    <w:rsid w:val="0082340B"/>
    <w:rsid w:val="00830DB3"/>
    <w:rsid w:val="00832BD4"/>
    <w:rsid w:val="0084598E"/>
    <w:rsid w:val="00857829"/>
    <w:rsid w:val="008659E3"/>
    <w:rsid w:val="008A6557"/>
    <w:rsid w:val="008B09F5"/>
    <w:rsid w:val="008B5490"/>
    <w:rsid w:val="008C4EFB"/>
    <w:rsid w:val="008D05FD"/>
    <w:rsid w:val="008D4DB8"/>
    <w:rsid w:val="008D5EA3"/>
    <w:rsid w:val="008F1C52"/>
    <w:rsid w:val="008F3397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86C55"/>
    <w:rsid w:val="00AA1295"/>
    <w:rsid w:val="00AB4A88"/>
    <w:rsid w:val="00AD2539"/>
    <w:rsid w:val="00AE57BC"/>
    <w:rsid w:val="00AF28D9"/>
    <w:rsid w:val="00AF7EA3"/>
    <w:rsid w:val="00B00B9A"/>
    <w:rsid w:val="00B367DA"/>
    <w:rsid w:val="00B43087"/>
    <w:rsid w:val="00B43741"/>
    <w:rsid w:val="00B6469C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1F63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14133C0"/>
  <w15:docId w15:val="{931A983C-6778-44E4-A61B-3DD889D8B943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a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D82B56BF-BABD-4E1E-A608-EF134C457D26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349</properties:Words>
  <properties:Characters>1990</properties:Characters>
  <properties:Lines>16</properties:Lines>
  <properties:Paragraphs>4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2024-07-01T09:04:00Z</dcterms:created>
  <dc:creator>Mirjana Mlinarić</dc:creator>
  <cp:lastModifiedBy>Nevenka Vuković</cp:lastModifiedBy>
  <cp:lastPrinted>2024-07-17T10:39:00Z</cp:lastPrinted>
  <dcterms:modified xmlns:xsi="http://www.w3.org/2001/XMLSchema-instance" xsi:type="dcterms:W3CDTF">2024-07-17T10:39:00Z</dcterms:modified>
  <cp:revision>9</cp:revision>
</cp:coreProperties>
</file>